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66" w:rsidRDefault="00BB0E6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B0E66" w:rsidRDefault="00BB0E6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B0E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0E66" w:rsidRDefault="00BB0E66">
            <w:pPr>
              <w:pStyle w:val="ConsPlusNormal"/>
            </w:pPr>
            <w:r>
              <w:t>29 июня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0E66" w:rsidRDefault="00BB0E66">
            <w:pPr>
              <w:pStyle w:val="ConsPlusNormal"/>
              <w:jc w:val="right"/>
            </w:pPr>
            <w:r>
              <w:t>N 3-802</w:t>
            </w:r>
          </w:p>
        </w:tc>
      </w:tr>
    </w:tbl>
    <w:p w:rsidR="00BB0E66" w:rsidRDefault="00BB0E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Title"/>
        <w:jc w:val="center"/>
      </w:pPr>
      <w:r>
        <w:t>ЗАКОНОДАТЕЛЬНОЕ СОБРАНИЕ КРАСНОЯРСКОГО КРАЯ</w:t>
      </w:r>
    </w:p>
    <w:p w:rsidR="00BB0E66" w:rsidRDefault="00BB0E66">
      <w:pPr>
        <w:pStyle w:val="ConsPlusTitle"/>
        <w:jc w:val="center"/>
      </w:pPr>
    </w:p>
    <w:p w:rsidR="00BB0E66" w:rsidRDefault="00BB0E66">
      <w:pPr>
        <w:pStyle w:val="ConsPlusTitle"/>
        <w:jc w:val="center"/>
      </w:pPr>
      <w:r>
        <w:t>ЗАКОН</w:t>
      </w:r>
    </w:p>
    <w:p w:rsidR="00BB0E66" w:rsidRDefault="00BB0E66">
      <w:pPr>
        <w:pStyle w:val="ConsPlusTitle"/>
        <w:jc w:val="center"/>
      </w:pPr>
    </w:p>
    <w:p w:rsidR="00BB0E66" w:rsidRDefault="00BB0E66">
      <w:pPr>
        <w:pStyle w:val="ConsPlusTitle"/>
        <w:jc w:val="center"/>
      </w:pPr>
      <w:r>
        <w:t>КРАСНОЯРСКОГО КРАЯ</w:t>
      </w:r>
    </w:p>
    <w:p w:rsidR="00BB0E66" w:rsidRDefault="00BB0E66">
      <w:pPr>
        <w:pStyle w:val="ConsPlusTitle"/>
        <w:jc w:val="center"/>
      </w:pPr>
    </w:p>
    <w:p w:rsidR="00BB0E66" w:rsidRDefault="00BB0E66">
      <w:pPr>
        <w:pStyle w:val="ConsPlusTitle"/>
        <w:jc w:val="center"/>
      </w:pPr>
      <w:r>
        <w:t>О КОМПЕНСАЦИИ РАСХОДОВ НА ОПЛАТУ НАЙМА ЖИЛЫХ ПОМЕЩЕНИЙ</w:t>
      </w:r>
    </w:p>
    <w:p w:rsidR="00BB0E66" w:rsidRDefault="00BB0E66">
      <w:pPr>
        <w:pStyle w:val="ConsPlusTitle"/>
        <w:jc w:val="center"/>
      </w:pPr>
      <w:r>
        <w:t>МЕДИЦИНСКИМ РАБОТНИКАМ</w:t>
      </w:r>
    </w:p>
    <w:p w:rsidR="00BB0E66" w:rsidRDefault="00BB0E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B0E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0E66" w:rsidRDefault="00BB0E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0E66" w:rsidRDefault="00BB0E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Красноярского края от 05.07.2018 </w:t>
            </w:r>
            <w:hyperlink r:id="rId5" w:history="1">
              <w:r>
                <w:rPr>
                  <w:color w:val="0000FF"/>
                </w:rPr>
                <w:t>N 5-1855</w:t>
              </w:r>
            </w:hyperlink>
            <w:r>
              <w:rPr>
                <w:color w:val="392C69"/>
              </w:rPr>
              <w:t>,</w:t>
            </w:r>
          </w:p>
          <w:p w:rsidR="00BB0E66" w:rsidRDefault="00BB0E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6" w:history="1">
              <w:r>
                <w:rPr>
                  <w:color w:val="0000FF"/>
                </w:rPr>
                <w:t>N 6-2290</w:t>
              </w:r>
            </w:hyperlink>
            <w:r>
              <w:rPr>
                <w:color w:val="392C69"/>
              </w:rPr>
              <w:t xml:space="preserve">, от 31.10.2019 </w:t>
            </w:r>
            <w:hyperlink r:id="rId7" w:history="1">
              <w:r>
                <w:rPr>
                  <w:color w:val="0000FF"/>
                </w:rPr>
                <w:t>N 8-3263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B0E66" w:rsidRDefault="00BB0E66">
      <w:pPr>
        <w:pStyle w:val="ConsPlusNormal"/>
        <w:jc w:val="both"/>
      </w:pPr>
    </w:p>
    <w:p w:rsidR="00BB0E66" w:rsidRDefault="00BB0E66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Normal"/>
        <w:ind w:firstLine="540"/>
        <w:jc w:val="both"/>
      </w:pPr>
      <w:r>
        <w:t>Настоящий Закон в целях привлечения специалистов для работы в медицинские организации, подведомственные органу исполнительной власти края в сфере здравоохранения (далее - медицинская организация, уполномоченный орган), регулирует отношения в связи с получением компенсации расходов на оплату найма жилых помещений медицинским работникам, имеющим в соответствии с настоящим Законом право на компенсацию расходов на оплату найма жилых помещений (далее - компенсация).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Title"/>
        <w:ind w:firstLine="540"/>
        <w:jc w:val="both"/>
        <w:outlineLvl w:val="0"/>
      </w:pPr>
      <w:r>
        <w:t>Статья 2. Граждане, имеющие право на получение компенсации, и условия ее предоставления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Normal"/>
        <w:ind w:firstLine="540"/>
        <w:jc w:val="both"/>
      </w:pPr>
      <w:r>
        <w:t>1. Право на получение компенсации имеет гражданин Российской Федерации при соблюдении одновременно следующих условий: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 xml:space="preserve">а) заключение трудового договора (контракта) с медицинской организацией, включенной в перечень, предусмотренный </w:t>
      </w:r>
      <w:hyperlink w:anchor="P36" w:history="1">
        <w:r>
          <w:rPr>
            <w:color w:val="0000FF"/>
          </w:rPr>
          <w:t>пунктом 1 статьи 3</w:t>
        </w:r>
      </w:hyperlink>
      <w:r>
        <w:t xml:space="preserve"> настоящего Закона;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 xml:space="preserve">б) осуществление трудовой деятельности в должности врача или среднего медицинского персонала, включенной в перечень, предусмотренный </w:t>
      </w:r>
      <w:hyperlink w:anchor="P36" w:history="1">
        <w:r>
          <w:rPr>
            <w:color w:val="0000FF"/>
          </w:rPr>
          <w:t>пунктом 1 статьи 3</w:t>
        </w:r>
      </w:hyperlink>
      <w:r>
        <w:t xml:space="preserve"> настоящего Закона;</w:t>
      </w:r>
    </w:p>
    <w:p w:rsidR="00BB0E66" w:rsidRDefault="00BB0E66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Красноярского края от 06.12.2018 N 6-2290)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в) осуществление трудовой деятельности в медицинской организации, являющейся его основным местом работы, на условиях нормальной продолжительности рабочего времени, установленной трудовым законодательством для данной категории работников;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г) заключение в соответствии с законодательством Российской Федерации договора найма жилого помещения, расположенного в муниципальном образовании края, на территории которого находится медицинская организация (далее - договор найма жилого помещения);</w:t>
      </w:r>
    </w:p>
    <w:p w:rsidR="00BB0E66" w:rsidRDefault="00BB0E6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Красноярского края от 05.07.2018 N 5-1855)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д) гражданин не является нанимателем или членом семьи нанимателя по договору социального найма, договору найма специализированного жилого помещения либо собственником или членом семьи собственника жилого помещения, расположенного в муниципальном образовании края, на территории которого находится медицинская организация.</w:t>
      </w:r>
    </w:p>
    <w:p w:rsidR="00BB0E66" w:rsidRDefault="00BB0E66">
      <w:pPr>
        <w:pStyle w:val="ConsPlusNormal"/>
        <w:spacing w:before="220"/>
        <w:ind w:firstLine="540"/>
        <w:jc w:val="both"/>
      </w:pPr>
      <w:bookmarkStart w:id="0" w:name="P30"/>
      <w:bookmarkEnd w:id="0"/>
      <w:r>
        <w:lastRenderedPageBreak/>
        <w:t>2. В целях настоящего Закона к членам семьи гражданина относятся супруга (супруг), их дети, родители гражданина и его супруги (супруга), проживающие совместно с гражданином и (или) супругой (супругом).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 xml:space="preserve">3. Если совместно с гражданином проживает член семьи, имеющий право на получение компенсации в соответствии с настоящим Законом, компенсация предоставляется одному из них в размере, установленном </w:t>
      </w:r>
      <w:hyperlink w:anchor="P42" w:history="1">
        <w:r>
          <w:rPr>
            <w:color w:val="0000FF"/>
          </w:rPr>
          <w:t>пунктом 2 статьи 4</w:t>
        </w:r>
      </w:hyperlink>
      <w:r>
        <w:t xml:space="preserve"> настоящего Закона.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 xml:space="preserve">4. В </w:t>
      </w:r>
      <w:proofErr w:type="gramStart"/>
      <w:r>
        <w:t>случае</w:t>
      </w:r>
      <w:proofErr w:type="gramEnd"/>
      <w:r>
        <w:t xml:space="preserve"> когда гражданин является нанимателем по двум и более договорам найма жилых помещений, компенсация предоставляется только по одному из них.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Title"/>
        <w:ind w:firstLine="540"/>
        <w:jc w:val="both"/>
        <w:outlineLvl w:val="0"/>
      </w:pPr>
      <w:r>
        <w:t>Статья 3. Перечень медицинских организаций и должностей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Normal"/>
        <w:ind w:firstLine="540"/>
        <w:jc w:val="both"/>
      </w:pPr>
      <w:bookmarkStart w:id="1" w:name="P36"/>
      <w:bookmarkEnd w:id="1"/>
      <w:r>
        <w:t>1. Перечень должностей и медицинских организаций, работа в которых дает гражданину право на получение компенсации, утверждается уполномоченным органом ежегодно не позднее 1 октября текущего года исходя из потребности медицинских организаций в медицинских работниках.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2. Изменение уполномоченным органом перечня медицинских организаций и должностей не является основанием приостановления либо прекращения предоставления компенсации гражданам, которым компенсация была назначена ранее и выплачивается.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Title"/>
        <w:ind w:firstLine="540"/>
        <w:jc w:val="both"/>
        <w:outlineLvl w:val="0"/>
      </w:pPr>
      <w:r>
        <w:t>Статья 4. Размер и срок предоставления компенсации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Normal"/>
        <w:ind w:firstLine="540"/>
        <w:jc w:val="both"/>
      </w:pPr>
      <w:r>
        <w:t>1. Компенсация одиноко проживающему гражданину либо гражданину, члены семьи которого не имеют права на получение компенсации в соответствии с настоящим Законом, предоставляется в размере фактически понесенных гражданином расходов на оплату найма жилого помещения в соответствии с договором найма жилого помещения и документами, подтверждающими оплату найма жилого помещения в соответствии с указанным договором, но не более 10000 (десяти тысяч) рублей в месяц.</w:t>
      </w:r>
    </w:p>
    <w:p w:rsidR="00BB0E66" w:rsidRDefault="00BB0E66">
      <w:pPr>
        <w:pStyle w:val="ConsPlusNormal"/>
        <w:spacing w:before="220"/>
        <w:ind w:firstLine="540"/>
        <w:jc w:val="both"/>
      </w:pPr>
      <w:bookmarkStart w:id="2" w:name="P42"/>
      <w:bookmarkEnd w:id="2"/>
      <w:r>
        <w:t>2. Компенсация гражданину, совместно проживающему с членом семьи, имеющим право на получение компенсации в соответствии с настоящим Законом, предоставляется в размере фактически понесенных гражданином расходов на оплату найма жилого помещения в соответствии с договором найма жилого помещения и документами, подтверждающими оплату найма жилого помещения в соответствии с указанным договором, но не более 15000 (пятнадцати тысяч) рублей в месяц на двоих.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3. В целях компенсации роста потребительских цен на товары и услуги размер компенсации подлежит индексации. Размер индексации устанавливается ежегодно законом края о краевом бюджете.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4. Компенсация предоставляется на срок действия договора найма жилого помещения, но не более чем на 5 лет.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Title"/>
        <w:ind w:firstLine="540"/>
        <w:jc w:val="both"/>
        <w:outlineLvl w:val="0"/>
      </w:pPr>
      <w:r>
        <w:t>Статья 5. Перечень документов для получения компенсации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Normal"/>
        <w:ind w:firstLine="540"/>
        <w:jc w:val="both"/>
      </w:pPr>
      <w:r>
        <w:t>1. Для получения компенсации гражданин представляет в медицинскую организацию заявление о предоставлении компенсации (далее - заявление) по форме, утвержденной Правительством края, которое содержит: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 xml:space="preserve">а) сведения о членах семьи гражданина в соответствии с </w:t>
      </w:r>
      <w:hyperlink w:anchor="P30" w:history="1">
        <w:r>
          <w:rPr>
            <w:color w:val="0000FF"/>
          </w:rPr>
          <w:t>пунктом 2 статьи 2</w:t>
        </w:r>
      </w:hyperlink>
      <w:r>
        <w:t xml:space="preserve"> настоящего Закона;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 xml:space="preserve">б) способ выплаты компенсации (через российскую кредитную организацию или через </w:t>
      </w:r>
      <w:r>
        <w:lastRenderedPageBreak/>
        <w:t>отделение федеральной почтовой связи) с указанием реквизитов счета, открытого в российской кредитной организации, или почтового адреса;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в) способ направления уведомления о принятом решении.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2. К заявлению прилагаются следующие документы: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 xml:space="preserve">а) согласие гражданина и членов его семьи на обработку его (их) персональных данных, составленное в соответствии с требованиями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 по форме, утвержденной Правительством края;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б) копия паспорта гражданина Российской Федерации или документа, его заменяющего;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б.1) документ, подтверждающий регистрацию в системе индивидуального (персонифицированного) учета, на бумажном носителе или в форме электронного документа (при наличии такой регистрации);</w:t>
      </w:r>
    </w:p>
    <w:p w:rsidR="00BB0E66" w:rsidRDefault="00BB0E66">
      <w:pPr>
        <w:pStyle w:val="ConsPlusNormal"/>
        <w:jc w:val="both"/>
      </w:pPr>
      <w:r>
        <w:t xml:space="preserve">(пп. "б.1"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Красноярского края от 31.10.2019 N 8-3263)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 xml:space="preserve">в) копии документов, подтверждающих родственные отношения гражданина и лиц, указанных им в качестве членов семьи в соответствии с </w:t>
      </w:r>
      <w:hyperlink w:anchor="P30" w:history="1">
        <w:r>
          <w:rPr>
            <w:color w:val="0000FF"/>
          </w:rPr>
          <w:t>пунктом 2 статьи 2</w:t>
        </w:r>
      </w:hyperlink>
      <w:r>
        <w:t xml:space="preserve"> настоящего Закона (паспорт или документ, его заменяющий, свидетельство о рождении, свидетельство о заключении брака, решение суда о признании членом семьи гражданина), - в случае наличия таких членов семьи;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г) копии документов, выданных органами (организациями), осуществлявшими до 1 января 1999 года регистрационную деятельность в отношении недвижимого имущества, о наличии или отсутствии права собственности гражданина и (или) членов его семьи на жилые помещения, расположенные в муниципальном образовании края, в котором находится медицинская организация;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д) документы (сведения) о наличии или отсутствии в собственности у получателя и (или) членов его семьи жилых помещений, расположенных на территории муниципального образования Красноярского края, в котором находится медицинская организация;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е) документы (сведения) о наличии или отсутствии у получателя и (или) членов его семьи на территории муниципального образования Красноярского края, в котором находится медицинская организация, жилого помещения, предоставленного по договору социального найма и договору найма специализированного жилого помещения, выданного органом местного самоуправления, осуществляющим права наймодателя в отношении муниципального жилищного фонда;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ж) копия договора найма жилого помещения;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з) справка с места работы супруга (супруги) получателя о том, что ему (ей) компенсация не предоставляется (если супруг (супруга) имеют право на предоставление компенсации).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</w:t>
      </w:r>
      <w:bookmarkStart w:id="3" w:name="_GoBack"/>
      <w:bookmarkEnd w:id="3"/>
      <w:r>
        <w:t>ся лицом, осуществляющим прием документов.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 xml:space="preserve"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заявителем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</w:t>
      </w:r>
      <w:r>
        <w:lastRenderedPageBreak/>
        <w:t xml:space="preserve">организациях, за исключением случаев, когда такие документы включены в перечень документов, определенный </w:t>
      </w:r>
      <w:hyperlink r:id="rId12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Title"/>
        <w:ind w:firstLine="540"/>
        <w:jc w:val="both"/>
        <w:outlineLvl w:val="0"/>
      </w:pPr>
      <w:r>
        <w:t>Статья 6. Порядок назначения, выплаты, приостановления, возобновления и прекращения предоставления компенсации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Normal"/>
        <w:ind w:firstLine="540"/>
        <w:jc w:val="both"/>
      </w:pPr>
      <w:r>
        <w:t>Порядок назначения, выплаты, приостановления, возобновления и прекращения предоставления компенсации устанавливается Правительством края.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Title"/>
        <w:ind w:firstLine="540"/>
        <w:jc w:val="both"/>
        <w:outlineLvl w:val="0"/>
      </w:pPr>
      <w:r>
        <w:t>Статья 7. Основания прекращения предоставления компенсации и порядок возврата необоснованно полученных средств компенсации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Normal"/>
        <w:ind w:firstLine="540"/>
        <w:jc w:val="both"/>
      </w:pPr>
      <w:bookmarkStart w:id="4" w:name="P72"/>
      <w:bookmarkEnd w:id="4"/>
      <w:r>
        <w:t>1. Основаниями прекращения предоставления компенсации являются: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а) расторжение (прекращение) трудового договора (контракта), заключенного гражданином с медицинской организацией;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 xml:space="preserve">б) прекращение гражданином работы в должности, включенной в перечень, предусмотренный </w:t>
      </w:r>
      <w:hyperlink w:anchor="P36" w:history="1">
        <w:r>
          <w:rPr>
            <w:color w:val="0000FF"/>
          </w:rPr>
          <w:t>пунктом 1 статьи 3</w:t>
        </w:r>
      </w:hyperlink>
      <w:r>
        <w:t xml:space="preserve"> настоящего Закона;</w:t>
      </w:r>
    </w:p>
    <w:p w:rsidR="00BB0E66" w:rsidRDefault="00BB0E66">
      <w:pPr>
        <w:pStyle w:val="ConsPlusNormal"/>
        <w:spacing w:before="220"/>
        <w:ind w:firstLine="540"/>
        <w:jc w:val="both"/>
      </w:pPr>
      <w:bookmarkStart w:id="5" w:name="P75"/>
      <w:bookmarkEnd w:id="5"/>
      <w:r>
        <w:t>в) приобретение гражданином и (или) членом его семьи жилого помещения в собственность либо предоставление гражданину и (или) члену его семьи жилого помещения, расположенного в муниципальном образовании края, на территории которого находится медицинская организация, по договору социального найма или договору найма специализированного жилого помещения;</w:t>
      </w:r>
    </w:p>
    <w:p w:rsidR="00BB0E66" w:rsidRDefault="00BB0E66">
      <w:pPr>
        <w:pStyle w:val="ConsPlusNormal"/>
        <w:spacing w:before="220"/>
        <w:ind w:firstLine="540"/>
        <w:jc w:val="both"/>
      </w:pPr>
      <w:bookmarkStart w:id="6" w:name="P76"/>
      <w:bookmarkEnd w:id="6"/>
      <w:r>
        <w:t>г) расторжение (прекращение) договора найма жилого помещения или окончание срока действия договора найма жилого помещения;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д) смерть гражданина, признание его в установленном порядке умершим или безвестно отсутствующим.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 xml:space="preserve">2. При наступлении случаев, указанных в </w:t>
      </w:r>
      <w:hyperlink w:anchor="P75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76" w:history="1">
        <w:r>
          <w:rPr>
            <w:color w:val="0000FF"/>
          </w:rPr>
          <w:t>"г" пункта 1</w:t>
        </w:r>
      </w:hyperlink>
      <w:r>
        <w:t xml:space="preserve"> настоящей статьи, гражданин обязан письменно уведомить об этом медицинскую организацию в срок не позднее 10 рабочих дней с даты наступления такого случая.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 xml:space="preserve">3. Средства компенсации, полученные гражданином, после наступления одного из случаев, указанных в </w:t>
      </w:r>
      <w:hyperlink w:anchor="P72" w:history="1">
        <w:r>
          <w:rPr>
            <w:color w:val="0000FF"/>
          </w:rPr>
          <w:t>пункте 1</w:t>
        </w:r>
      </w:hyperlink>
      <w:r>
        <w:t xml:space="preserve"> настоящей статьи, подлежат возврату в срок не позднее 60 календарных дней с даты получения уведомления медицинской организации о прекращении предоставления компенсации путем перечисления на расчетный счет, указанный в уведомлении медицинской организации.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В случае невозврата необоснованно полученных средств компенсации в установленный настоящим пунктом срок указанные средства взыскиваются в судебном порядке.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Title"/>
        <w:ind w:firstLine="540"/>
        <w:jc w:val="both"/>
        <w:outlineLvl w:val="0"/>
      </w:pPr>
      <w:r>
        <w:t>Статья 7.1. Размещение информации о предоставлении компенсации</w:t>
      </w:r>
    </w:p>
    <w:p w:rsidR="00BB0E66" w:rsidRDefault="00BB0E66">
      <w:pPr>
        <w:pStyle w:val="ConsPlusNormal"/>
        <w:ind w:firstLine="540"/>
        <w:jc w:val="both"/>
      </w:pPr>
      <w:r>
        <w:t xml:space="preserve">(введена </w:t>
      </w:r>
      <w:hyperlink r:id="rId13" w:history="1">
        <w:r>
          <w:rPr>
            <w:color w:val="0000FF"/>
          </w:rPr>
          <w:t>Законом</w:t>
        </w:r>
      </w:hyperlink>
      <w:r>
        <w:t xml:space="preserve"> Красноярского края от 05.07.2018 N 5-1855)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Normal"/>
        <w:ind w:firstLine="540"/>
        <w:jc w:val="both"/>
      </w:pPr>
      <w:r>
        <w:t xml:space="preserve">Информация о предоставлении компенсации, установленной в соответствии с настоящим Законом, размещается в Единой государственной информационной системе социального обеспечения. Размещение и получение указанной информации осуществляется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Title"/>
        <w:ind w:firstLine="540"/>
        <w:jc w:val="both"/>
        <w:outlineLvl w:val="0"/>
      </w:pPr>
      <w:r>
        <w:t>Статья 8. Финансовое обеспечение предоставления компенсации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Normal"/>
        <w:ind w:firstLine="540"/>
        <w:jc w:val="both"/>
      </w:pPr>
      <w:r>
        <w:lastRenderedPageBreak/>
        <w:t>Предоставление гражданам компенсации является расходным обязательством края и осуществляется за счет средств краевого бюджета.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Title"/>
        <w:ind w:firstLine="540"/>
        <w:jc w:val="both"/>
        <w:outlineLvl w:val="0"/>
      </w:pPr>
      <w:r>
        <w:t>Статья 9. Вступление в силу настоящего Закона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Normal"/>
        <w:ind w:firstLine="540"/>
        <w:jc w:val="both"/>
      </w:pPr>
      <w:r>
        <w:t>Настоящий Закон вступает в силу через 10 дней со дня его официального опубликования в краевой государственной газете "Наш Красноярский край".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Normal"/>
        <w:jc w:val="right"/>
      </w:pPr>
      <w:r>
        <w:t>Губернатор</w:t>
      </w:r>
    </w:p>
    <w:p w:rsidR="00BB0E66" w:rsidRDefault="00BB0E66">
      <w:pPr>
        <w:pStyle w:val="ConsPlusNormal"/>
        <w:jc w:val="right"/>
      </w:pPr>
      <w:r>
        <w:t>Красноярского края</w:t>
      </w:r>
    </w:p>
    <w:p w:rsidR="00BB0E66" w:rsidRDefault="00BB0E66">
      <w:pPr>
        <w:pStyle w:val="ConsPlusNormal"/>
        <w:jc w:val="right"/>
      </w:pPr>
      <w:r>
        <w:t>В.А.ТОЛОКОНСКИЙ</w:t>
      </w:r>
    </w:p>
    <w:p w:rsidR="00BB0E66" w:rsidRDefault="00BB0E66">
      <w:pPr>
        <w:pStyle w:val="ConsPlusNormal"/>
        <w:jc w:val="right"/>
      </w:pPr>
      <w:r>
        <w:t>10.07.2017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395C" w:rsidRDefault="003D395C"/>
    <w:sectPr w:rsidR="003D395C" w:rsidSect="0098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66"/>
    <w:rsid w:val="003D395C"/>
    <w:rsid w:val="00BB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2BAAF-E31B-438E-A628-77BF31E7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E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2BDAAD6DE7305018770328DBA93FFE087A541678B732C08D38C65546B80918969DE034E1E55FBA3F94E2D1060451360DFF48FA5DB630287093EFDEx1u0E" TargetMode="External"/><Relationship Id="rId13" Type="http://schemas.openxmlformats.org/officeDocument/2006/relationships/hyperlink" Target="consultantplus://offline/ref=1F2BDAAD6DE7305018770328DBA93FFE087A541678B73BC4803DC65546B80918969DE034E1E55FBA3F94E6D00B0451360DFF48FA5DB630287093EFDEx1u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2BDAAD6DE7305018770328DBA93FFE087A541678B53EC68C3AC65546B80918969DE034E1E55FBA3F94E3D10D0451360DFF48FA5DB630287093EFDEx1u0E" TargetMode="External"/><Relationship Id="rId12" Type="http://schemas.openxmlformats.org/officeDocument/2006/relationships/hyperlink" Target="consultantplus://offline/ref=1F2BDAAD6DE7305018771D25CDC560F10875081B79B23195D46EC00219E80F4DD6DDE664A1AA06EA7BC1EFD00C11056457A845F9x5uF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2BDAAD6DE7305018770328DBA93FFE087A541678B732C08D38C65546B80918969DE034E1E55FBA3F94E2D1060451360DFF48FA5DB630287093EFDEx1u0E" TargetMode="External"/><Relationship Id="rId11" Type="http://schemas.openxmlformats.org/officeDocument/2006/relationships/hyperlink" Target="consultantplus://offline/ref=1F2BDAAD6DE7305018770328DBA93FFE087A541678B53EC68C3AC65546B80918969DE034E1E55FBA3F94E3D10D0451360DFF48FA5DB630287093EFDEx1u0E" TargetMode="External"/><Relationship Id="rId5" Type="http://schemas.openxmlformats.org/officeDocument/2006/relationships/hyperlink" Target="consultantplus://offline/ref=1F2BDAAD6DE7305018770328DBA93FFE087A541678B73BC4803DC65546B80918969DE034E1E55FBA3F94E6D00F0451360DFF48FA5DB630287093EFDEx1u0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2BDAAD6DE7305018771D25CDC560F109790C127FBF3195D46EC00219E80F4DC4DDBE6DA3A34CBB3C8AE0D10Cx0uF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F2BDAAD6DE7305018770328DBA93FFE087A541678B73BC4803DC65546B80918969DE034E1E55FBA3F94E6D00C0451360DFF48FA5DB630287093EFDEx1u0E" TargetMode="External"/><Relationship Id="rId14" Type="http://schemas.openxmlformats.org/officeDocument/2006/relationships/hyperlink" Target="consultantplus://offline/ref=1F2BDAAD6DE7305018771D25CDC560F108720E1E79B23195D46EC00219E80F4DC4DDBE6DA3A34CBB3C8AE0D10Cx0u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</dc:creator>
  <cp:keywords/>
  <dc:description/>
  <cp:lastModifiedBy>Мельниченко</cp:lastModifiedBy>
  <cp:revision>1</cp:revision>
  <dcterms:created xsi:type="dcterms:W3CDTF">2020-03-12T04:46:00Z</dcterms:created>
  <dcterms:modified xsi:type="dcterms:W3CDTF">2020-03-12T04:48:00Z</dcterms:modified>
</cp:coreProperties>
</file>